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F8" w:rsidRPr="00566645" w:rsidRDefault="008034F8" w:rsidP="008034F8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566645">
        <w:rPr>
          <w:rFonts w:asciiTheme="minorEastAsia" w:hAnsiTheme="minorEastAsia" w:hint="eastAsia"/>
          <w:b/>
          <w:sz w:val="32"/>
          <w:szCs w:val="32"/>
        </w:rPr>
        <w:t>附件1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735D58" w:rsidRPr="008034F8" w:rsidRDefault="00791637" w:rsidP="008034F8">
      <w:pPr>
        <w:widowControl/>
        <w:spacing w:line="360" w:lineRule="auto"/>
        <w:jc w:val="center"/>
        <w:rPr>
          <w:rFonts w:ascii="小标宋" w:eastAsia="小标宋" w:hAnsi="黑体"/>
          <w:sz w:val="44"/>
          <w:szCs w:val="44"/>
        </w:rPr>
      </w:pPr>
      <w:r w:rsidRPr="008034F8">
        <w:rPr>
          <w:rFonts w:ascii="小标宋" w:eastAsia="小标宋" w:hAnsi="黑体" w:hint="eastAsia"/>
          <w:sz w:val="44"/>
          <w:szCs w:val="44"/>
        </w:rPr>
        <w:t>全国学会财务决算工作</w:t>
      </w:r>
      <w:r w:rsidR="00735D58" w:rsidRPr="008034F8">
        <w:rPr>
          <w:rFonts w:ascii="小标宋" w:eastAsia="小标宋" w:hAnsi="黑体" w:hint="eastAsia"/>
          <w:sz w:val="44"/>
          <w:szCs w:val="44"/>
        </w:rPr>
        <w:t>评比方案</w:t>
      </w:r>
    </w:p>
    <w:p w:rsidR="00735D58" w:rsidRPr="008034F8" w:rsidRDefault="00735D58" w:rsidP="008034F8">
      <w:pPr>
        <w:widowControl/>
        <w:numPr>
          <w:ilvl w:val="0"/>
          <w:numId w:val="1"/>
        </w:numPr>
        <w:spacing w:beforeLines="50" w:before="156" w:afterLines="50" w:after="156" w:line="360" w:lineRule="auto"/>
        <w:ind w:left="643" w:hangingChars="200" w:hanging="643"/>
        <w:rPr>
          <w:rFonts w:ascii="仿宋_GB2312" w:eastAsia="仿宋_GB2312" w:hAnsi="宋体" w:cs="Times New Roman"/>
          <w:b/>
          <w:sz w:val="32"/>
          <w:szCs w:val="32"/>
        </w:rPr>
      </w:pPr>
      <w:r w:rsidRPr="008034F8">
        <w:rPr>
          <w:rFonts w:ascii="仿宋_GB2312" w:eastAsia="仿宋_GB2312" w:hAnsi="宋体" w:cs="Times New Roman" w:hint="eastAsia"/>
          <w:b/>
          <w:sz w:val="32"/>
          <w:szCs w:val="32"/>
        </w:rPr>
        <w:t>评比对象</w:t>
      </w:r>
    </w:p>
    <w:p w:rsidR="00735D58" w:rsidRPr="00D03E84" w:rsidRDefault="00735D58" w:rsidP="00D03E84">
      <w:pPr>
        <w:widowControl/>
        <w:spacing w:line="360" w:lineRule="auto"/>
        <w:ind w:firstLine="420"/>
        <w:jc w:val="left"/>
        <w:rPr>
          <w:rFonts w:ascii="仿宋_GB2312" w:eastAsia="仿宋_GB2312" w:hAnsiTheme="minorEastAsia"/>
          <w:sz w:val="32"/>
          <w:szCs w:val="32"/>
        </w:rPr>
      </w:pPr>
      <w:r w:rsidRPr="00D03E84">
        <w:rPr>
          <w:rFonts w:ascii="仿宋_GB2312" w:eastAsia="仿宋_GB2312" w:hAnsiTheme="minorEastAsia" w:hint="eastAsia"/>
          <w:sz w:val="32"/>
          <w:szCs w:val="32"/>
        </w:rPr>
        <w:t>评比对象包括</w:t>
      </w:r>
      <w:r w:rsidR="00C21EE3" w:rsidRPr="00D03E84">
        <w:rPr>
          <w:rFonts w:ascii="仿宋_GB2312" w:eastAsia="仿宋_GB2312" w:hAnsiTheme="minorEastAsia" w:hint="eastAsia"/>
          <w:sz w:val="32"/>
          <w:szCs w:val="32"/>
        </w:rPr>
        <w:t>210</w:t>
      </w:r>
      <w:r w:rsidRPr="00D03E84">
        <w:rPr>
          <w:rFonts w:ascii="仿宋_GB2312" w:eastAsia="仿宋_GB2312" w:hAnsiTheme="minorEastAsia" w:hint="eastAsia"/>
          <w:sz w:val="32"/>
          <w:szCs w:val="32"/>
        </w:rPr>
        <w:t>个全国学会。</w:t>
      </w:r>
    </w:p>
    <w:p w:rsidR="00735D58" w:rsidRPr="008034F8" w:rsidRDefault="00735D58" w:rsidP="008034F8">
      <w:pPr>
        <w:widowControl/>
        <w:numPr>
          <w:ilvl w:val="0"/>
          <w:numId w:val="1"/>
        </w:numPr>
        <w:spacing w:beforeLines="50" w:before="156" w:afterLines="50" w:after="156" w:line="360" w:lineRule="auto"/>
        <w:ind w:left="643" w:hangingChars="200" w:hanging="643"/>
        <w:rPr>
          <w:rFonts w:ascii="仿宋_GB2312" w:eastAsia="仿宋_GB2312" w:hAnsi="宋体" w:cs="Times New Roman"/>
          <w:b/>
          <w:sz w:val="32"/>
          <w:szCs w:val="32"/>
        </w:rPr>
      </w:pPr>
      <w:r w:rsidRPr="008034F8">
        <w:rPr>
          <w:rFonts w:ascii="仿宋_GB2312" w:eastAsia="仿宋_GB2312" w:hAnsi="宋体" w:cs="Times New Roman" w:hint="eastAsia"/>
          <w:b/>
          <w:sz w:val="32"/>
          <w:szCs w:val="32"/>
        </w:rPr>
        <w:t>评比内容</w:t>
      </w:r>
    </w:p>
    <w:p w:rsidR="00735D58" w:rsidRPr="00D03E84" w:rsidRDefault="00735D58" w:rsidP="00900D7B">
      <w:pPr>
        <w:widowControl/>
        <w:ind w:firstLine="420"/>
        <w:rPr>
          <w:rFonts w:ascii="仿宋_GB2312" w:eastAsia="仿宋_GB2312" w:hAnsiTheme="minorEastAsia"/>
          <w:sz w:val="32"/>
          <w:szCs w:val="32"/>
        </w:rPr>
      </w:pPr>
      <w:r w:rsidRPr="00D03E84">
        <w:rPr>
          <w:rFonts w:ascii="仿宋_GB2312" w:eastAsia="仿宋_GB2312" w:hAnsiTheme="minorEastAsia" w:hint="eastAsia"/>
          <w:sz w:val="32"/>
          <w:szCs w:val="32"/>
        </w:rPr>
        <w:t>评比内容包括：填报</w:t>
      </w:r>
      <w:r w:rsidR="002E6D76" w:rsidRPr="00D03E84">
        <w:rPr>
          <w:rFonts w:ascii="仿宋_GB2312" w:eastAsia="仿宋_GB2312" w:hAnsiTheme="minorEastAsia" w:hint="eastAsia"/>
          <w:sz w:val="32"/>
          <w:szCs w:val="32"/>
        </w:rPr>
        <w:t>及时性</w:t>
      </w:r>
      <w:r w:rsidRPr="00D03E84">
        <w:rPr>
          <w:rFonts w:ascii="仿宋_GB2312" w:eastAsia="仿宋_GB2312" w:hAnsiTheme="minorEastAsia" w:hint="eastAsia"/>
          <w:sz w:val="32"/>
          <w:szCs w:val="32"/>
        </w:rPr>
        <w:t>、填报完整性、填报</w:t>
      </w:r>
      <w:r w:rsidR="002E6D76" w:rsidRPr="00D03E84">
        <w:rPr>
          <w:rFonts w:ascii="仿宋_GB2312" w:eastAsia="仿宋_GB2312" w:hAnsiTheme="minorEastAsia" w:hint="eastAsia"/>
          <w:sz w:val="32"/>
          <w:szCs w:val="32"/>
        </w:rPr>
        <w:t>准确</w:t>
      </w:r>
      <w:r w:rsidR="00405CDF" w:rsidRPr="00D03E84">
        <w:rPr>
          <w:rFonts w:ascii="仿宋_GB2312" w:eastAsia="仿宋_GB2312" w:hAnsiTheme="minorEastAsia" w:hint="eastAsia"/>
          <w:sz w:val="32"/>
          <w:szCs w:val="32"/>
        </w:rPr>
        <w:t>性</w:t>
      </w:r>
      <w:r w:rsidRPr="00D03E84">
        <w:rPr>
          <w:rFonts w:ascii="仿宋_GB2312" w:eastAsia="仿宋_GB2312" w:hAnsiTheme="minorEastAsia" w:hint="eastAsia"/>
          <w:sz w:val="32"/>
          <w:szCs w:val="32"/>
        </w:rPr>
        <w:t>、填报说明等方面。</w:t>
      </w:r>
    </w:p>
    <w:p w:rsidR="00735D58" w:rsidRPr="00375FC9" w:rsidRDefault="00776CBC" w:rsidP="00375FC9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375FC9">
        <w:rPr>
          <w:rFonts w:ascii="仿宋_GB2312" w:eastAsia="仿宋_GB2312" w:hAnsiTheme="minorEastAsia" w:hint="eastAsia"/>
          <w:b/>
          <w:sz w:val="32"/>
          <w:szCs w:val="32"/>
        </w:rPr>
        <w:t>填报及时性</w:t>
      </w:r>
    </w:p>
    <w:p w:rsidR="00735D58" w:rsidRPr="009F7E6A" w:rsidRDefault="00735D58" w:rsidP="00855DC9">
      <w:pPr>
        <w:pStyle w:val="a6"/>
        <w:widowControl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 w:rsidRPr="0090075B">
        <w:rPr>
          <w:rFonts w:ascii="仿宋_GB2312" w:eastAsia="仿宋_GB2312" w:hAnsiTheme="minorEastAsia" w:hint="eastAsia"/>
          <w:sz w:val="32"/>
          <w:szCs w:val="32"/>
        </w:rPr>
        <w:t>指标涵义：</w:t>
      </w:r>
      <w:r w:rsidR="0090075B" w:rsidRPr="00987529">
        <w:rPr>
          <w:rFonts w:ascii="仿宋_GB2312" w:eastAsia="仿宋_GB2312" w:hAnsiTheme="minorEastAsia" w:hint="eastAsia"/>
          <w:sz w:val="32"/>
          <w:szCs w:val="32"/>
        </w:rPr>
        <w:t>是否在当年决算工作通知规定的时间内上报决算，</w:t>
      </w:r>
      <w:r w:rsidR="0090075B" w:rsidRPr="00987529">
        <w:rPr>
          <w:rFonts w:ascii="仿宋_GB2312" w:eastAsia="仿宋_GB2312" w:hAnsiTheme="minorEastAsia" w:hint="eastAsia"/>
          <w:b/>
          <w:sz w:val="32"/>
          <w:szCs w:val="32"/>
        </w:rPr>
        <w:t>审核</w:t>
      </w:r>
      <w:r w:rsidR="0090075B" w:rsidRPr="00987529">
        <w:rPr>
          <w:rFonts w:ascii="仿宋_GB2312" w:eastAsia="仿宋_GB2312" w:hAnsiTheme="minorEastAsia"/>
          <w:b/>
          <w:sz w:val="32"/>
          <w:szCs w:val="32"/>
        </w:rPr>
        <w:t>退回的</w:t>
      </w:r>
      <w:r w:rsidR="0090075B">
        <w:rPr>
          <w:rFonts w:ascii="仿宋_GB2312" w:eastAsia="仿宋_GB2312" w:hAnsiTheme="minorEastAsia" w:hint="eastAsia"/>
          <w:b/>
          <w:sz w:val="32"/>
          <w:szCs w:val="32"/>
        </w:rPr>
        <w:t>决算</w:t>
      </w:r>
      <w:r w:rsidR="0090075B" w:rsidRPr="00987529">
        <w:rPr>
          <w:rFonts w:ascii="仿宋_GB2312" w:eastAsia="仿宋_GB2312" w:hAnsiTheme="minorEastAsia"/>
          <w:b/>
          <w:sz w:val="32"/>
          <w:szCs w:val="32"/>
        </w:rPr>
        <w:t>是否在</w:t>
      </w:r>
      <w:r w:rsidR="0090075B" w:rsidRPr="00987529">
        <w:rPr>
          <w:rFonts w:ascii="仿宋_GB2312" w:eastAsia="仿宋_GB2312" w:hAnsiTheme="minorEastAsia" w:hint="eastAsia"/>
          <w:b/>
          <w:sz w:val="32"/>
          <w:szCs w:val="32"/>
        </w:rPr>
        <w:t>7日之内</w:t>
      </w:r>
      <w:r w:rsidR="0090075B" w:rsidRPr="00987529">
        <w:rPr>
          <w:rFonts w:ascii="仿宋_GB2312" w:eastAsia="仿宋_GB2312" w:hAnsiTheme="minorEastAsia"/>
          <w:b/>
          <w:sz w:val="32"/>
          <w:szCs w:val="32"/>
        </w:rPr>
        <w:t>上报</w:t>
      </w:r>
      <w:r w:rsidR="0090075B" w:rsidRPr="00987529">
        <w:rPr>
          <w:rFonts w:ascii="仿宋_GB2312" w:eastAsia="仿宋_GB2312" w:hAnsiTheme="minorEastAsia" w:hint="eastAsia"/>
          <w:sz w:val="32"/>
          <w:szCs w:val="32"/>
        </w:rPr>
        <w:t>。</w:t>
      </w:r>
      <w:r w:rsidR="0090075B" w:rsidRPr="00987529">
        <w:rPr>
          <w:rFonts w:ascii="仿宋_GB2312" w:eastAsia="仿宋_GB2312" w:hAnsi="宋体" w:cs="Times New Roman" w:hint="eastAsia"/>
          <w:sz w:val="32"/>
          <w:szCs w:val="32"/>
        </w:rPr>
        <w:t>201</w:t>
      </w:r>
      <w:r w:rsidR="0090075B" w:rsidRPr="00987529">
        <w:rPr>
          <w:rFonts w:ascii="仿宋_GB2312" w:eastAsia="仿宋_GB2312" w:hAnsi="宋体" w:cs="Times New Roman"/>
          <w:sz w:val="32"/>
          <w:szCs w:val="32"/>
        </w:rPr>
        <w:t>8</w:t>
      </w:r>
      <w:r w:rsidR="0090075B" w:rsidRPr="00987529">
        <w:rPr>
          <w:rFonts w:ascii="仿宋_GB2312" w:eastAsia="仿宋_GB2312" w:hAnsi="宋体" w:cs="Times New Roman" w:hint="eastAsia"/>
          <w:sz w:val="32"/>
          <w:szCs w:val="32"/>
        </w:rPr>
        <w:t>年度决算填报截止至201</w:t>
      </w:r>
      <w:r w:rsidR="0090075B" w:rsidRPr="00987529">
        <w:rPr>
          <w:rFonts w:ascii="仿宋_GB2312" w:eastAsia="仿宋_GB2312" w:hAnsi="宋体" w:cs="Times New Roman"/>
          <w:sz w:val="32"/>
          <w:szCs w:val="32"/>
        </w:rPr>
        <w:t>9</w:t>
      </w:r>
      <w:r w:rsidR="0090075B" w:rsidRPr="00987529">
        <w:rPr>
          <w:rFonts w:ascii="仿宋_GB2312" w:eastAsia="仿宋_GB2312" w:hAnsi="宋体" w:cs="Times New Roman" w:hint="eastAsia"/>
          <w:sz w:val="32"/>
          <w:szCs w:val="32"/>
        </w:rPr>
        <w:t>年3月</w:t>
      </w:r>
      <w:r w:rsidR="0090075B" w:rsidRPr="00987529">
        <w:rPr>
          <w:rFonts w:ascii="仿宋_GB2312" w:eastAsia="仿宋_GB2312" w:hAnsi="宋体" w:cs="Times New Roman"/>
          <w:sz w:val="32"/>
          <w:szCs w:val="32"/>
        </w:rPr>
        <w:t>30</w:t>
      </w:r>
      <w:r w:rsidR="0090075B" w:rsidRPr="00987529">
        <w:rPr>
          <w:rFonts w:ascii="仿宋_GB2312" w:eastAsia="仿宋_GB2312" w:hAnsi="宋体" w:cs="Times New Roman" w:hint="eastAsia"/>
          <w:sz w:val="32"/>
          <w:szCs w:val="32"/>
        </w:rPr>
        <w:t>日24时止。</w:t>
      </w:r>
    </w:p>
    <w:p w:rsidR="00735D58" w:rsidRPr="0090075B" w:rsidRDefault="00735D58" w:rsidP="00900D7B">
      <w:pPr>
        <w:widowControl/>
        <w:numPr>
          <w:ilvl w:val="0"/>
          <w:numId w:val="3"/>
        </w:numPr>
        <w:rPr>
          <w:rFonts w:ascii="仿宋_GB2312" w:eastAsia="仿宋_GB2312" w:hAnsiTheme="minorEastAsia"/>
          <w:sz w:val="32"/>
          <w:szCs w:val="32"/>
        </w:rPr>
      </w:pPr>
      <w:r w:rsidRPr="0090075B">
        <w:rPr>
          <w:rFonts w:ascii="仿宋_GB2312" w:eastAsia="仿宋_GB2312" w:hAnsiTheme="minorEastAsia" w:hint="eastAsia"/>
          <w:sz w:val="32"/>
          <w:szCs w:val="32"/>
        </w:rPr>
        <w:t>评分标准：</w:t>
      </w:r>
      <w:r w:rsidR="00375FC9" w:rsidRPr="00987529">
        <w:rPr>
          <w:rFonts w:ascii="仿宋_GB2312" w:eastAsia="仿宋_GB2312" w:hAnsi="宋体" w:cs="Times New Roman" w:hint="eastAsia"/>
          <w:sz w:val="32"/>
          <w:szCs w:val="32"/>
        </w:rPr>
        <w:t>采用在基础分100分上扣分的评分方式，填报规定时间内完成的单位计满分100分，延期一个工作日完成填报的扣10分，扣完为止。</w:t>
      </w:r>
    </w:p>
    <w:p w:rsidR="00735D58" w:rsidRPr="0090075B" w:rsidRDefault="00735D58" w:rsidP="00900D7B">
      <w:pPr>
        <w:widowControl/>
        <w:numPr>
          <w:ilvl w:val="0"/>
          <w:numId w:val="3"/>
        </w:numPr>
        <w:rPr>
          <w:rFonts w:ascii="仿宋_GB2312" w:eastAsia="仿宋_GB2312" w:hAnsiTheme="minorEastAsia"/>
          <w:sz w:val="32"/>
          <w:szCs w:val="32"/>
        </w:rPr>
      </w:pPr>
      <w:r w:rsidRPr="0090075B">
        <w:rPr>
          <w:rFonts w:ascii="仿宋_GB2312" w:eastAsia="仿宋_GB2312" w:hAnsiTheme="minorEastAsia" w:hint="eastAsia"/>
          <w:sz w:val="32"/>
          <w:szCs w:val="32"/>
        </w:rPr>
        <w:t>权重：20%</w:t>
      </w:r>
    </w:p>
    <w:p w:rsidR="00735D58" w:rsidRPr="00375FC9" w:rsidRDefault="00735D58" w:rsidP="00375FC9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375FC9">
        <w:rPr>
          <w:rFonts w:ascii="仿宋_GB2312" w:eastAsia="仿宋_GB2312" w:hAnsiTheme="minorEastAsia" w:hint="eastAsia"/>
          <w:b/>
          <w:sz w:val="32"/>
          <w:szCs w:val="32"/>
        </w:rPr>
        <w:t>填报完整性</w:t>
      </w:r>
    </w:p>
    <w:p w:rsidR="00735D58" w:rsidRPr="00782B0B" w:rsidRDefault="00FD6B26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指标涵义：</w:t>
      </w:r>
      <w:r w:rsidR="00735D58" w:rsidRPr="00782B0B">
        <w:rPr>
          <w:rFonts w:ascii="仿宋_GB2312" w:eastAsia="仿宋_GB2312" w:hAnsi="宋体" w:cs="Times New Roman" w:hint="eastAsia"/>
          <w:sz w:val="32"/>
          <w:szCs w:val="32"/>
        </w:rPr>
        <w:t>全国学会</w:t>
      </w:r>
      <w:r w:rsidR="002929C8" w:rsidRPr="00782B0B">
        <w:rPr>
          <w:rFonts w:ascii="仿宋_GB2312" w:eastAsia="仿宋_GB2312" w:hAnsi="宋体" w:cs="Times New Roman" w:hint="eastAsia"/>
          <w:sz w:val="32"/>
          <w:szCs w:val="32"/>
        </w:rPr>
        <w:t>财务决算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报表</w:t>
      </w:r>
      <w:r w:rsidR="00735D58" w:rsidRPr="00782B0B">
        <w:rPr>
          <w:rFonts w:ascii="仿宋_GB2312" w:eastAsia="仿宋_GB2312" w:hAnsi="宋体" w:cs="Times New Roman" w:hint="eastAsia"/>
          <w:sz w:val="32"/>
          <w:szCs w:val="32"/>
        </w:rPr>
        <w:t>指标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是否都填报完整，</w:t>
      </w:r>
      <w:r w:rsidR="009169EE" w:rsidRPr="00782B0B">
        <w:rPr>
          <w:rFonts w:ascii="仿宋_GB2312" w:eastAsia="仿宋_GB2312" w:hAnsi="宋体" w:cs="Times New Roman" w:hint="eastAsia"/>
          <w:sz w:val="32"/>
          <w:szCs w:val="32"/>
        </w:rPr>
        <w:t>是否存在</w:t>
      </w:r>
      <w:r w:rsidR="00735D58" w:rsidRPr="00782B0B">
        <w:rPr>
          <w:rFonts w:ascii="仿宋_GB2312" w:eastAsia="仿宋_GB2312" w:hAnsi="宋体" w:cs="Times New Roman" w:hint="eastAsia"/>
          <w:sz w:val="32"/>
          <w:szCs w:val="32"/>
        </w:rPr>
        <w:t>误填、漏填的情况。</w:t>
      </w:r>
    </w:p>
    <w:p w:rsidR="00735D58" w:rsidRPr="00782B0B" w:rsidRDefault="00735D58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评分标准：</w:t>
      </w:r>
      <w:r w:rsidR="00341B44" w:rsidRPr="00782B0B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组根据各学会</w:t>
      </w:r>
      <w:r w:rsidR="000C1F6E" w:rsidRPr="00782B0B">
        <w:rPr>
          <w:rFonts w:ascii="仿宋_GB2312" w:eastAsia="仿宋_GB2312" w:hAnsi="宋体" w:cs="Times New Roman" w:hint="eastAsia"/>
          <w:sz w:val="32"/>
          <w:szCs w:val="32"/>
        </w:rPr>
        <w:t>填报率及完整性打分，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完整填报</w:t>
      </w:r>
      <w:r w:rsidR="00782B0B">
        <w:rPr>
          <w:rFonts w:ascii="仿宋_GB2312" w:eastAsia="仿宋_GB2312" w:hAnsi="宋体" w:cs="Times New Roman" w:hint="eastAsia"/>
          <w:sz w:val="32"/>
          <w:szCs w:val="32"/>
        </w:rPr>
        <w:t>决算</w:t>
      </w:r>
      <w:r w:rsidR="00782B0B">
        <w:rPr>
          <w:rFonts w:ascii="仿宋_GB2312" w:eastAsia="仿宋_GB2312" w:hAnsi="宋体" w:cs="Times New Roman"/>
          <w:sz w:val="32"/>
          <w:szCs w:val="32"/>
        </w:rPr>
        <w:t>报表指标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记满分为100</w:t>
      </w:r>
      <w:r w:rsidR="00893E1B" w:rsidRPr="00782B0B">
        <w:rPr>
          <w:rFonts w:ascii="仿宋_GB2312" w:eastAsia="仿宋_GB2312" w:hAnsi="宋体" w:cs="Times New Roman" w:hint="eastAsia"/>
          <w:sz w:val="32"/>
          <w:szCs w:val="32"/>
        </w:rPr>
        <w:t>分，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根据</w:t>
      </w:r>
      <w:r w:rsidR="000C1F6E" w:rsidRPr="00782B0B">
        <w:rPr>
          <w:rFonts w:ascii="仿宋_GB2312" w:eastAsia="仿宋_GB2312" w:hAnsi="宋体" w:cs="Times New Roman" w:hint="eastAsia"/>
          <w:sz w:val="32"/>
          <w:szCs w:val="32"/>
        </w:rPr>
        <w:t>漏报</w:t>
      </w:r>
      <w:r w:rsidR="00DF1F8B" w:rsidRPr="00782B0B">
        <w:rPr>
          <w:rFonts w:ascii="仿宋_GB2312" w:eastAsia="仿宋_GB2312" w:hAnsi="宋体" w:cs="Times New Roman" w:hint="eastAsia"/>
          <w:sz w:val="32"/>
          <w:szCs w:val="32"/>
        </w:rPr>
        <w:t>、错报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情况酌情扣分，5分为一个分值跨度。</w:t>
      </w:r>
    </w:p>
    <w:p w:rsidR="00735D58" w:rsidRPr="00782B0B" w:rsidRDefault="00735D58" w:rsidP="00900D7B">
      <w:pPr>
        <w:widowControl/>
        <w:numPr>
          <w:ilvl w:val="0"/>
          <w:numId w:val="4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lastRenderedPageBreak/>
        <w:t>权重：20%</w:t>
      </w:r>
    </w:p>
    <w:p w:rsidR="00735D58" w:rsidRPr="00375FC9" w:rsidRDefault="00893E1B" w:rsidP="00375FC9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375FC9">
        <w:rPr>
          <w:rFonts w:ascii="仿宋_GB2312" w:eastAsia="仿宋_GB2312" w:hAnsiTheme="minorEastAsia" w:hint="eastAsia"/>
          <w:b/>
          <w:sz w:val="32"/>
          <w:szCs w:val="32"/>
        </w:rPr>
        <w:t>填报准确性</w:t>
      </w:r>
    </w:p>
    <w:p w:rsidR="0000284D" w:rsidRPr="0000284D" w:rsidRDefault="00735D58" w:rsidP="0000284D">
      <w:pPr>
        <w:pStyle w:val="a6"/>
        <w:numPr>
          <w:ilvl w:val="0"/>
          <w:numId w:val="5"/>
        </w:numPr>
        <w:ind w:firstLineChars="0"/>
        <w:rPr>
          <w:rFonts w:ascii="仿宋_GB2312" w:eastAsia="仿宋_GB2312" w:hAnsi="宋体" w:cs="Times New Roman" w:hint="eastAsia"/>
          <w:sz w:val="32"/>
          <w:szCs w:val="32"/>
        </w:rPr>
      </w:pPr>
      <w:r w:rsidRPr="0000284D">
        <w:rPr>
          <w:rFonts w:ascii="仿宋_GB2312" w:eastAsia="仿宋_GB2312" w:hAnsi="宋体" w:cs="Times New Roman" w:hint="eastAsia"/>
          <w:sz w:val="32"/>
          <w:szCs w:val="32"/>
        </w:rPr>
        <w:t>指标涵义：各全国学会如实填写指标数据</w:t>
      </w:r>
      <w:r w:rsidR="00DF1F8B" w:rsidRPr="0000284D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0284D" w:rsidRPr="0000284D">
        <w:rPr>
          <w:rFonts w:ascii="仿宋_GB2312" w:eastAsia="仿宋_GB2312" w:hAnsi="宋体" w:cs="Times New Roman" w:hint="eastAsia"/>
          <w:sz w:val="32"/>
          <w:szCs w:val="32"/>
        </w:rPr>
        <w:t>准确性体现数据的属实程度和数据质量。</w:t>
      </w:r>
    </w:p>
    <w:p w:rsidR="00735D58" w:rsidRPr="0000284D" w:rsidRDefault="00735D58" w:rsidP="00900D7B">
      <w:pPr>
        <w:widowControl/>
        <w:numPr>
          <w:ilvl w:val="0"/>
          <w:numId w:val="5"/>
        </w:numPr>
        <w:rPr>
          <w:rFonts w:ascii="仿宋_GB2312" w:eastAsia="仿宋_GB2312" w:hAnsi="宋体" w:cs="Times New Roman"/>
          <w:sz w:val="32"/>
          <w:szCs w:val="32"/>
        </w:rPr>
      </w:pPr>
      <w:r w:rsidRPr="0000284D">
        <w:rPr>
          <w:rFonts w:ascii="仿宋_GB2312" w:eastAsia="仿宋_GB2312" w:hAnsi="宋体" w:cs="Times New Roman" w:hint="eastAsia"/>
          <w:sz w:val="32"/>
          <w:szCs w:val="32"/>
        </w:rPr>
        <w:t>评分标准：</w:t>
      </w:r>
      <w:r w:rsidR="00341B44" w:rsidRPr="0000284D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Pr="0000284D">
        <w:rPr>
          <w:rFonts w:ascii="仿宋_GB2312" w:eastAsia="仿宋_GB2312" w:hAnsi="宋体" w:cs="Times New Roman" w:hint="eastAsia"/>
          <w:sz w:val="32"/>
          <w:szCs w:val="32"/>
        </w:rPr>
        <w:t>组</w:t>
      </w:r>
      <w:r w:rsidR="006D06EE" w:rsidRPr="0000284D">
        <w:rPr>
          <w:rFonts w:ascii="仿宋_GB2312" w:eastAsia="仿宋_GB2312" w:hAnsi="宋体" w:cs="Times New Roman" w:hint="eastAsia"/>
          <w:sz w:val="32"/>
          <w:szCs w:val="32"/>
        </w:rPr>
        <w:t>按照实际审核过程中的数据质量、</w:t>
      </w:r>
      <w:r w:rsidR="00170DD9" w:rsidRPr="0000284D">
        <w:rPr>
          <w:rFonts w:ascii="仿宋_GB2312" w:eastAsia="仿宋_GB2312" w:hAnsi="宋体" w:cs="Times New Roman" w:hint="eastAsia"/>
          <w:sz w:val="32"/>
          <w:szCs w:val="32"/>
        </w:rPr>
        <w:t>退回修改情况</w:t>
      </w:r>
      <w:r w:rsidR="006D06EE" w:rsidRPr="0000284D">
        <w:rPr>
          <w:rFonts w:ascii="仿宋_GB2312" w:eastAsia="仿宋_GB2312" w:hAnsi="宋体" w:cs="Times New Roman" w:hint="eastAsia"/>
          <w:sz w:val="32"/>
          <w:szCs w:val="32"/>
        </w:rPr>
        <w:t>打分，</w:t>
      </w:r>
      <w:r w:rsidRPr="0000284D">
        <w:rPr>
          <w:rFonts w:ascii="仿宋_GB2312" w:eastAsia="仿宋_GB2312" w:hAnsi="宋体" w:cs="Times New Roman" w:hint="eastAsia"/>
          <w:sz w:val="32"/>
          <w:szCs w:val="32"/>
        </w:rPr>
        <w:t>准确填报各项数据的记满分为100分，依次根据数据</w:t>
      </w:r>
      <w:r w:rsidR="00341B44" w:rsidRPr="0000284D">
        <w:rPr>
          <w:rFonts w:ascii="仿宋_GB2312" w:eastAsia="仿宋_GB2312" w:hAnsi="宋体" w:cs="Times New Roman" w:hint="eastAsia"/>
          <w:sz w:val="32"/>
          <w:szCs w:val="32"/>
        </w:rPr>
        <w:t>错误</w:t>
      </w:r>
      <w:r w:rsidRPr="0000284D">
        <w:rPr>
          <w:rFonts w:ascii="仿宋_GB2312" w:eastAsia="仿宋_GB2312" w:hAnsi="宋体" w:cs="Times New Roman" w:hint="eastAsia"/>
          <w:sz w:val="32"/>
          <w:szCs w:val="32"/>
        </w:rPr>
        <w:t>率</w:t>
      </w:r>
      <w:r w:rsidR="00341B44" w:rsidRPr="0000284D">
        <w:rPr>
          <w:rFonts w:ascii="仿宋_GB2312" w:eastAsia="仿宋_GB2312" w:hAnsi="宋体" w:cs="Times New Roman" w:hint="eastAsia"/>
          <w:sz w:val="32"/>
          <w:szCs w:val="32"/>
        </w:rPr>
        <w:t>、退回修改的次数</w:t>
      </w:r>
      <w:r w:rsidRPr="0000284D">
        <w:rPr>
          <w:rFonts w:ascii="仿宋_GB2312" w:eastAsia="仿宋_GB2312" w:hAnsi="宋体" w:cs="Times New Roman" w:hint="eastAsia"/>
          <w:sz w:val="32"/>
          <w:szCs w:val="32"/>
        </w:rPr>
        <w:t>酌情扣分，5分为一个分值跨度。</w:t>
      </w:r>
    </w:p>
    <w:p w:rsidR="00735D58" w:rsidRPr="00782B0B" w:rsidRDefault="00735D58" w:rsidP="00900D7B">
      <w:pPr>
        <w:widowControl/>
        <w:numPr>
          <w:ilvl w:val="0"/>
          <w:numId w:val="5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权重：</w:t>
      </w:r>
      <w:r w:rsidR="005B37E0" w:rsidRPr="00782B0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0%</w:t>
      </w:r>
    </w:p>
    <w:p w:rsidR="00735D58" w:rsidRPr="00375FC9" w:rsidRDefault="00735D58" w:rsidP="00375FC9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375FC9">
        <w:rPr>
          <w:rFonts w:ascii="仿宋_GB2312" w:eastAsia="仿宋_GB2312" w:hAnsiTheme="minorEastAsia" w:hint="eastAsia"/>
          <w:b/>
          <w:sz w:val="32"/>
          <w:szCs w:val="32"/>
        </w:rPr>
        <w:t>填报说明</w:t>
      </w:r>
    </w:p>
    <w:p w:rsidR="00735D58" w:rsidRPr="00782B0B" w:rsidRDefault="00735D58" w:rsidP="00900D7B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指标涵义：</w:t>
      </w:r>
      <w:r w:rsidR="001F5119" w:rsidRPr="00782B0B">
        <w:rPr>
          <w:rFonts w:ascii="仿宋_GB2312" w:eastAsia="仿宋_GB2312" w:hAnsi="宋体" w:cs="Times New Roman" w:hint="eastAsia"/>
          <w:sz w:val="32"/>
          <w:szCs w:val="32"/>
        </w:rPr>
        <w:t>是否有填报</w:t>
      </w:r>
      <w:r w:rsidR="00893E1B" w:rsidRPr="00782B0B">
        <w:rPr>
          <w:rFonts w:ascii="仿宋_GB2312" w:eastAsia="仿宋_GB2312" w:hAnsi="宋体" w:cs="Times New Roman" w:hint="eastAsia"/>
          <w:sz w:val="32"/>
          <w:szCs w:val="32"/>
        </w:rPr>
        <w:t>说明，</w:t>
      </w:r>
      <w:r w:rsidR="001F5119" w:rsidRPr="00782B0B">
        <w:rPr>
          <w:rFonts w:ascii="仿宋_GB2312" w:eastAsia="仿宋_GB2312" w:hAnsi="宋体" w:cs="Times New Roman" w:hint="eastAsia"/>
          <w:sz w:val="32"/>
          <w:szCs w:val="32"/>
        </w:rPr>
        <w:t>是否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对需要解释</w:t>
      </w:r>
      <w:r w:rsidR="006602A4" w:rsidRPr="00782B0B">
        <w:rPr>
          <w:rFonts w:ascii="仿宋_GB2312" w:eastAsia="仿宋_GB2312" w:hAnsi="宋体" w:cs="Times New Roman" w:hint="eastAsia"/>
          <w:sz w:val="32"/>
          <w:szCs w:val="32"/>
        </w:rPr>
        <w:t>的指标、数据及相关工作撰写</w:t>
      </w:r>
      <w:r w:rsidR="005569AC" w:rsidRPr="00782B0B">
        <w:rPr>
          <w:rFonts w:ascii="仿宋_GB2312" w:eastAsia="仿宋_GB2312" w:hAnsi="宋体" w:cs="Times New Roman" w:hint="eastAsia"/>
          <w:sz w:val="32"/>
          <w:szCs w:val="32"/>
        </w:rPr>
        <w:t>文字说明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35D58" w:rsidRPr="00782B0B" w:rsidRDefault="00735D58" w:rsidP="0000284D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评分标准：</w:t>
      </w:r>
      <w:r w:rsidR="0000284D" w:rsidRPr="0000284D">
        <w:rPr>
          <w:rFonts w:ascii="仿宋_GB2312" w:eastAsia="仿宋_GB2312" w:hAnsi="宋体" w:cs="Times New Roman" w:hint="eastAsia"/>
          <w:sz w:val="32"/>
          <w:szCs w:val="32"/>
        </w:rPr>
        <w:t>审核组酌情对上传的填报说明进行打分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7C5A2F" w:rsidRPr="00782B0B">
        <w:rPr>
          <w:rFonts w:ascii="仿宋_GB2312" w:eastAsia="仿宋_GB2312" w:hAnsi="宋体" w:cs="Times New Roman" w:hint="eastAsia"/>
          <w:sz w:val="32"/>
          <w:szCs w:val="32"/>
        </w:rPr>
        <w:t>各项指标都明确说明并对决算数据</w:t>
      </w:r>
      <w:r w:rsidR="00900D7B" w:rsidRPr="00782B0B">
        <w:rPr>
          <w:rFonts w:ascii="仿宋_GB2312" w:eastAsia="仿宋_GB2312" w:hAnsi="宋体" w:cs="Times New Roman" w:hint="eastAsia"/>
          <w:sz w:val="32"/>
          <w:szCs w:val="32"/>
        </w:rPr>
        <w:t>详细</w:t>
      </w:r>
      <w:r w:rsidR="007C5A2F" w:rsidRPr="00782B0B">
        <w:rPr>
          <w:rFonts w:ascii="仿宋_GB2312" w:eastAsia="仿宋_GB2312" w:hAnsi="宋体" w:cs="Times New Roman" w:hint="eastAsia"/>
          <w:sz w:val="32"/>
          <w:szCs w:val="32"/>
        </w:rPr>
        <w:t>分析的记满分100分，</w:t>
      </w:r>
      <w:r w:rsidR="00786C3F" w:rsidRPr="00782B0B">
        <w:rPr>
          <w:rFonts w:ascii="仿宋_GB2312" w:eastAsia="仿宋_GB2312" w:hAnsi="宋体" w:cs="Times New Roman" w:hint="eastAsia"/>
          <w:sz w:val="32"/>
          <w:szCs w:val="32"/>
        </w:rPr>
        <w:t>依据指标说明情况酌情扣分，5分为一个分值跨度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35D58" w:rsidRPr="00782B0B" w:rsidRDefault="00735D58" w:rsidP="00900D7B">
      <w:pPr>
        <w:widowControl/>
        <w:numPr>
          <w:ilvl w:val="0"/>
          <w:numId w:val="6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权重：</w:t>
      </w:r>
      <w:r w:rsidR="005B37E0" w:rsidRPr="00782B0B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0%</w:t>
      </w:r>
    </w:p>
    <w:p w:rsidR="00735D58" w:rsidRPr="008034F8" w:rsidRDefault="00735D58" w:rsidP="008034F8">
      <w:pPr>
        <w:widowControl/>
        <w:numPr>
          <w:ilvl w:val="0"/>
          <w:numId w:val="1"/>
        </w:numPr>
        <w:spacing w:beforeLines="50" w:before="156" w:afterLines="50" w:after="156" w:line="360" w:lineRule="auto"/>
        <w:ind w:left="643" w:hangingChars="200" w:hanging="643"/>
        <w:rPr>
          <w:rFonts w:ascii="仿宋_GB2312" w:eastAsia="仿宋_GB2312" w:hAnsi="宋体" w:cs="Times New Roman"/>
          <w:b/>
          <w:sz w:val="32"/>
          <w:szCs w:val="32"/>
        </w:rPr>
      </w:pPr>
      <w:r w:rsidRPr="008034F8">
        <w:rPr>
          <w:rFonts w:ascii="仿宋_GB2312" w:eastAsia="仿宋_GB2312" w:hAnsi="宋体" w:cs="Times New Roman" w:hint="eastAsia"/>
          <w:b/>
          <w:sz w:val="32"/>
          <w:szCs w:val="32"/>
        </w:rPr>
        <w:t>附加分值</w:t>
      </w:r>
    </w:p>
    <w:p w:rsidR="00AF37E3" w:rsidRPr="00782B0B" w:rsidRDefault="00AF37E3" w:rsidP="00900D7B">
      <w:pPr>
        <w:widowControl/>
        <w:numPr>
          <w:ilvl w:val="0"/>
          <w:numId w:val="11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提出合理化建议，或提供有效的工作经验，</w:t>
      </w:r>
      <w:r w:rsidR="00782B0B" w:rsidRPr="00782B0B">
        <w:rPr>
          <w:rFonts w:ascii="仿宋_GB2312" w:eastAsia="仿宋_GB2312" w:hAnsi="宋体" w:cs="Times New Roman" w:hint="eastAsia"/>
          <w:sz w:val="32"/>
          <w:szCs w:val="32"/>
        </w:rPr>
        <w:t>酌情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可加</w:t>
      </w:r>
      <w:r w:rsidR="00776CBC" w:rsidRPr="00782B0B">
        <w:rPr>
          <w:rFonts w:ascii="仿宋_GB2312" w:eastAsia="仿宋_GB2312" w:hAnsi="宋体" w:cs="Times New Roman" w:hint="eastAsia"/>
          <w:sz w:val="32"/>
          <w:szCs w:val="32"/>
        </w:rPr>
        <w:t>1-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5分。</w:t>
      </w:r>
    </w:p>
    <w:p w:rsidR="00735D58" w:rsidRPr="008034F8" w:rsidRDefault="00735D58" w:rsidP="008034F8">
      <w:pPr>
        <w:widowControl/>
        <w:numPr>
          <w:ilvl w:val="0"/>
          <w:numId w:val="1"/>
        </w:numPr>
        <w:spacing w:beforeLines="50" w:before="156" w:afterLines="50" w:after="156" w:line="360" w:lineRule="auto"/>
        <w:ind w:left="643" w:hangingChars="200" w:hanging="643"/>
        <w:rPr>
          <w:rFonts w:ascii="仿宋_GB2312" w:eastAsia="仿宋_GB2312" w:hAnsi="宋体" w:cs="Times New Roman"/>
          <w:b/>
          <w:sz w:val="32"/>
          <w:szCs w:val="32"/>
        </w:rPr>
      </w:pPr>
      <w:r w:rsidRPr="008034F8">
        <w:rPr>
          <w:rFonts w:ascii="仿宋_GB2312" w:eastAsia="仿宋_GB2312" w:hAnsi="宋体" w:cs="Times New Roman" w:hint="eastAsia"/>
          <w:b/>
          <w:sz w:val="32"/>
          <w:szCs w:val="32"/>
        </w:rPr>
        <w:t>总分核算方法</w:t>
      </w:r>
    </w:p>
    <w:p w:rsidR="00735D58" w:rsidRPr="00782B0B" w:rsidRDefault="00735D58" w:rsidP="00900D7B">
      <w:pPr>
        <w:widowControl/>
        <w:numPr>
          <w:ilvl w:val="0"/>
          <w:numId w:val="7"/>
        </w:numPr>
        <w:rPr>
          <w:rFonts w:ascii="仿宋_GB2312" w:eastAsia="仿宋_GB2312" w:hAnsi="宋体" w:cs="Times New Roman"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核算方法：按照指标得分乘以权重后再累加的方法进行核算。</w:t>
      </w:r>
    </w:p>
    <w:p w:rsidR="00735D58" w:rsidRPr="00485AEA" w:rsidRDefault="00735D58" w:rsidP="00485AEA">
      <w:pPr>
        <w:widowControl/>
        <w:numPr>
          <w:ilvl w:val="0"/>
          <w:numId w:val="7"/>
        </w:numPr>
        <w:rPr>
          <w:rFonts w:ascii="仿宋_GB2312" w:eastAsia="仿宋_GB2312" w:hAnsi="宋体" w:cs="Times New Roman"/>
          <w:sz w:val="28"/>
          <w:szCs w:val="28"/>
        </w:rPr>
      </w:pPr>
      <w:r w:rsidRPr="00782B0B">
        <w:rPr>
          <w:rFonts w:ascii="仿宋_GB2312" w:eastAsia="仿宋_GB2312" w:hAnsi="宋体" w:cs="Times New Roman" w:hint="eastAsia"/>
          <w:sz w:val="32"/>
          <w:szCs w:val="32"/>
        </w:rPr>
        <w:t>计算公式：总分=填报</w:t>
      </w:r>
      <w:r w:rsidR="00900D7B" w:rsidRPr="00782B0B">
        <w:rPr>
          <w:rFonts w:ascii="仿宋_GB2312" w:eastAsia="仿宋_GB2312" w:hAnsi="宋体" w:cs="Times New Roman" w:hint="eastAsia"/>
          <w:sz w:val="32"/>
          <w:szCs w:val="32"/>
        </w:rPr>
        <w:t>及时性得分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×20%+填报完整性</w:t>
      </w:r>
      <w:r w:rsidR="00900D7B" w:rsidRPr="00782B0B">
        <w:rPr>
          <w:rFonts w:ascii="仿宋_GB2312" w:eastAsia="仿宋_GB2312" w:hAnsi="宋体" w:cs="Times New Roman" w:hint="eastAsia"/>
          <w:sz w:val="32"/>
          <w:szCs w:val="32"/>
        </w:rPr>
        <w:t>得分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×</w:t>
      </w:r>
      <w:r w:rsidR="005B37E0" w:rsidRPr="00782B0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0%+填报</w:t>
      </w:r>
      <w:r w:rsidR="00900D7B" w:rsidRPr="00782B0B">
        <w:rPr>
          <w:rFonts w:ascii="仿宋_GB2312" w:eastAsia="仿宋_GB2312" w:hAnsi="宋体" w:cs="Times New Roman" w:hint="eastAsia"/>
          <w:sz w:val="32"/>
          <w:szCs w:val="32"/>
        </w:rPr>
        <w:t>准确性得分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×</w:t>
      </w:r>
      <w:r w:rsidR="005B37E0" w:rsidRPr="00782B0B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0%+填报说明得分×</w:t>
      </w:r>
      <w:r w:rsidR="005B37E0" w:rsidRPr="00782B0B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782B0B">
        <w:rPr>
          <w:rFonts w:ascii="仿宋_GB2312" w:eastAsia="仿宋_GB2312" w:hAnsi="宋体" w:cs="Times New Roman" w:hint="eastAsia"/>
          <w:sz w:val="32"/>
          <w:szCs w:val="32"/>
        </w:rPr>
        <w:t>0%+附加得分</w:t>
      </w:r>
    </w:p>
    <w:p w:rsidR="00735D58" w:rsidRPr="00782B0B" w:rsidRDefault="00735D58" w:rsidP="00782B0B">
      <w:pPr>
        <w:widowControl/>
        <w:numPr>
          <w:ilvl w:val="0"/>
          <w:numId w:val="1"/>
        </w:numPr>
        <w:spacing w:beforeLines="50" w:before="156" w:afterLines="50" w:after="156" w:line="360" w:lineRule="auto"/>
        <w:ind w:left="643" w:hangingChars="200" w:hanging="643"/>
        <w:rPr>
          <w:rFonts w:ascii="仿宋_GB2312" w:eastAsia="仿宋_GB2312" w:hAnsi="宋体" w:cs="Times New Roman"/>
          <w:b/>
          <w:sz w:val="32"/>
          <w:szCs w:val="32"/>
        </w:rPr>
      </w:pPr>
      <w:r w:rsidRPr="00782B0B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评比指标体系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2776"/>
        <w:gridCol w:w="1096"/>
      </w:tblGrid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735D58" w:rsidP="0000284D">
            <w:pPr>
              <w:widowControl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00284D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评比指标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00284D">
            <w:pPr>
              <w:widowControl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00284D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反映问题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00284D">
            <w:pPr>
              <w:widowControl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00284D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权重</w:t>
            </w:r>
          </w:p>
        </w:tc>
      </w:tr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B77DEB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填报及时性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填报工作积极态度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20%</w:t>
            </w:r>
          </w:p>
        </w:tc>
      </w:tr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B77DEB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</w:t>
            </w:r>
            <w:r w:rsidR="00735D58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完整性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填报工作执行力度</w:t>
            </w:r>
          </w:p>
        </w:tc>
        <w:tc>
          <w:tcPr>
            <w:tcW w:w="0" w:type="auto"/>
            <w:vAlign w:val="center"/>
          </w:tcPr>
          <w:p w:rsidR="00735D58" w:rsidRPr="0000284D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2</w:t>
            </w:r>
            <w:r w:rsidR="0028665D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0</w:t>
            </w:r>
            <w:r w:rsidR="00735D58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%</w:t>
            </w:r>
          </w:p>
        </w:tc>
      </w:tr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B77DEB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填报准确性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填报工作认真程度</w:t>
            </w:r>
          </w:p>
        </w:tc>
        <w:tc>
          <w:tcPr>
            <w:tcW w:w="0" w:type="auto"/>
            <w:vAlign w:val="center"/>
          </w:tcPr>
          <w:p w:rsidR="00735D58" w:rsidRPr="0000284D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2</w:t>
            </w:r>
            <w:r w:rsidR="00735D58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0%</w:t>
            </w:r>
          </w:p>
        </w:tc>
      </w:tr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填报说明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填报工作详细程度</w:t>
            </w:r>
          </w:p>
        </w:tc>
        <w:tc>
          <w:tcPr>
            <w:tcW w:w="0" w:type="auto"/>
            <w:vAlign w:val="center"/>
          </w:tcPr>
          <w:p w:rsidR="00735D58" w:rsidRPr="0000284D" w:rsidRDefault="005B37E0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4</w:t>
            </w:r>
            <w:r w:rsidR="00735D58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0%</w:t>
            </w:r>
          </w:p>
        </w:tc>
      </w:tr>
      <w:tr w:rsidR="00735D58" w:rsidRPr="0000284D" w:rsidTr="0000284D">
        <w:trPr>
          <w:jc w:val="center"/>
        </w:trPr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附加分值</w:t>
            </w:r>
          </w:p>
        </w:tc>
        <w:tc>
          <w:tcPr>
            <w:tcW w:w="0" w:type="auto"/>
            <w:vAlign w:val="center"/>
          </w:tcPr>
          <w:p w:rsidR="00735D58" w:rsidRPr="0000284D" w:rsidRDefault="00735D58" w:rsidP="00900D7B">
            <w:pPr>
              <w:widowControl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填报工作</w:t>
            </w:r>
            <w:r w:rsidR="0028665D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重视</w:t>
            </w: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程度</w:t>
            </w:r>
          </w:p>
        </w:tc>
        <w:tc>
          <w:tcPr>
            <w:tcW w:w="0" w:type="auto"/>
            <w:vAlign w:val="center"/>
          </w:tcPr>
          <w:p w:rsidR="00735D58" w:rsidRPr="0000284D" w:rsidRDefault="00051917" w:rsidP="00AA0AB2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0-</w:t>
            </w:r>
            <w:r w:rsidR="005B37E0"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5</w:t>
            </w:r>
            <w:r w:rsidRPr="0000284D">
              <w:rPr>
                <w:rFonts w:ascii="仿宋_GB2312" w:eastAsia="仿宋_GB2312" w:hAnsi="Calibri" w:cs="Times New Roman" w:hint="eastAsia"/>
                <w:sz w:val="32"/>
                <w:szCs w:val="32"/>
              </w:rPr>
              <w:t>分</w:t>
            </w:r>
          </w:p>
        </w:tc>
      </w:tr>
    </w:tbl>
    <w:p w:rsidR="00AB5240" w:rsidRPr="00AB5240" w:rsidRDefault="00AB5240" w:rsidP="0000284D">
      <w:pPr>
        <w:widowControl/>
        <w:rPr>
          <w:rFonts w:ascii="仿宋_GB2312" w:eastAsia="仿宋_GB2312" w:hAnsi="宋体" w:cs="Times New Roman"/>
          <w:b/>
          <w:sz w:val="28"/>
          <w:szCs w:val="28"/>
        </w:rPr>
      </w:pPr>
      <w:bookmarkStart w:id="0" w:name="_GoBack"/>
      <w:bookmarkEnd w:id="0"/>
    </w:p>
    <w:sectPr w:rsidR="00AB5240" w:rsidRPr="00AB5240" w:rsidSect="00467C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BE" w:rsidRDefault="00E105BE" w:rsidP="00735D58">
      <w:r>
        <w:separator/>
      </w:r>
    </w:p>
  </w:endnote>
  <w:endnote w:type="continuationSeparator" w:id="0">
    <w:p w:rsidR="00E105BE" w:rsidRDefault="00E105BE" w:rsidP="007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1956"/>
      <w:docPartObj>
        <w:docPartGallery w:val="Page Numbers (Bottom of Page)"/>
        <w:docPartUnique/>
      </w:docPartObj>
    </w:sdtPr>
    <w:sdtEndPr/>
    <w:sdtContent>
      <w:p w:rsidR="009169EE" w:rsidRDefault="00830C84">
        <w:pPr>
          <w:pStyle w:val="a4"/>
          <w:jc w:val="center"/>
        </w:pPr>
        <w:r>
          <w:fldChar w:fldCharType="begin"/>
        </w:r>
        <w:r w:rsidR="009169EE">
          <w:instrText>PAGE   \* MERGEFORMAT</w:instrText>
        </w:r>
        <w:r>
          <w:fldChar w:fldCharType="separate"/>
        </w:r>
        <w:r w:rsidR="0000284D" w:rsidRPr="0000284D">
          <w:rPr>
            <w:noProof/>
            <w:lang w:val="zh-CN"/>
          </w:rPr>
          <w:t>3</w:t>
        </w:r>
        <w:r>
          <w:fldChar w:fldCharType="end"/>
        </w:r>
      </w:p>
    </w:sdtContent>
  </w:sdt>
  <w:p w:rsidR="009169EE" w:rsidRDefault="009169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BE" w:rsidRDefault="00E105BE" w:rsidP="00735D58">
      <w:r>
        <w:separator/>
      </w:r>
    </w:p>
  </w:footnote>
  <w:footnote w:type="continuationSeparator" w:id="0">
    <w:p w:rsidR="00E105BE" w:rsidRDefault="00E105BE" w:rsidP="0073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0C"/>
    <w:multiLevelType w:val="hybridMultilevel"/>
    <w:tmpl w:val="42B6AA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537CBF"/>
    <w:multiLevelType w:val="hybridMultilevel"/>
    <w:tmpl w:val="0CE653C0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A3D7C76"/>
    <w:multiLevelType w:val="hybridMultilevel"/>
    <w:tmpl w:val="42B6AA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9A0F70"/>
    <w:multiLevelType w:val="hybridMultilevel"/>
    <w:tmpl w:val="48B80AC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A270197"/>
    <w:multiLevelType w:val="hybridMultilevel"/>
    <w:tmpl w:val="8D72B7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8F3042"/>
    <w:multiLevelType w:val="hybridMultilevel"/>
    <w:tmpl w:val="066EF7D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9254575"/>
    <w:multiLevelType w:val="hybridMultilevel"/>
    <w:tmpl w:val="4F001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2C6BD1"/>
    <w:multiLevelType w:val="hybridMultilevel"/>
    <w:tmpl w:val="24CE7C2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4683BF1"/>
    <w:multiLevelType w:val="hybridMultilevel"/>
    <w:tmpl w:val="75826E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26B318E"/>
    <w:multiLevelType w:val="hybridMultilevel"/>
    <w:tmpl w:val="C04462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4F81E6C"/>
    <w:multiLevelType w:val="hybridMultilevel"/>
    <w:tmpl w:val="8C24C6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D58"/>
    <w:rsid w:val="0000284D"/>
    <w:rsid w:val="000466E9"/>
    <w:rsid w:val="00051917"/>
    <w:rsid w:val="00077805"/>
    <w:rsid w:val="000C1F6E"/>
    <w:rsid w:val="00170DD9"/>
    <w:rsid w:val="001B23E9"/>
    <w:rsid w:val="001F5119"/>
    <w:rsid w:val="00213C98"/>
    <w:rsid w:val="002351B9"/>
    <w:rsid w:val="0028665D"/>
    <w:rsid w:val="002929C8"/>
    <w:rsid w:val="002A102A"/>
    <w:rsid w:val="002B2214"/>
    <w:rsid w:val="002E6D76"/>
    <w:rsid w:val="00321E64"/>
    <w:rsid w:val="00341B44"/>
    <w:rsid w:val="0035401E"/>
    <w:rsid w:val="00364B8D"/>
    <w:rsid w:val="00375FC9"/>
    <w:rsid w:val="00394230"/>
    <w:rsid w:val="003B448C"/>
    <w:rsid w:val="003B6E27"/>
    <w:rsid w:val="003C73B3"/>
    <w:rsid w:val="00405CDF"/>
    <w:rsid w:val="0043532E"/>
    <w:rsid w:val="0044506A"/>
    <w:rsid w:val="00485A50"/>
    <w:rsid w:val="00485AEA"/>
    <w:rsid w:val="004944B9"/>
    <w:rsid w:val="004C0F96"/>
    <w:rsid w:val="00510409"/>
    <w:rsid w:val="00535369"/>
    <w:rsid w:val="005569AC"/>
    <w:rsid w:val="005B37E0"/>
    <w:rsid w:val="005D2730"/>
    <w:rsid w:val="005F3F22"/>
    <w:rsid w:val="006602A4"/>
    <w:rsid w:val="00670F0B"/>
    <w:rsid w:val="006812EF"/>
    <w:rsid w:val="00697507"/>
    <w:rsid w:val="006D06EE"/>
    <w:rsid w:val="00717BF6"/>
    <w:rsid w:val="00735D58"/>
    <w:rsid w:val="00776CBC"/>
    <w:rsid w:val="00782B0B"/>
    <w:rsid w:val="00786C3F"/>
    <w:rsid w:val="00791637"/>
    <w:rsid w:val="007C10A3"/>
    <w:rsid w:val="007C5A2F"/>
    <w:rsid w:val="007D6BAD"/>
    <w:rsid w:val="007F499F"/>
    <w:rsid w:val="008034F8"/>
    <w:rsid w:val="00813426"/>
    <w:rsid w:val="00814876"/>
    <w:rsid w:val="00830C84"/>
    <w:rsid w:val="00855DC9"/>
    <w:rsid w:val="0088419C"/>
    <w:rsid w:val="00893E1B"/>
    <w:rsid w:val="008E2965"/>
    <w:rsid w:val="008E509E"/>
    <w:rsid w:val="0090075B"/>
    <w:rsid w:val="00900D7B"/>
    <w:rsid w:val="009169EE"/>
    <w:rsid w:val="009501AC"/>
    <w:rsid w:val="009665F1"/>
    <w:rsid w:val="009A109A"/>
    <w:rsid w:val="009B2681"/>
    <w:rsid w:val="009D5A18"/>
    <w:rsid w:val="009F7E6A"/>
    <w:rsid w:val="00A41522"/>
    <w:rsid w:val="00AA0AB2"/>
    <w:rsid w:val="00AA1AA9"/>
    <w:rsid w:val="00AA461A"/>
    <w:rsid w:val="00AB5240"/>
    <w:rsid w:val="00AF37E3"/>
    <w:rsid w:val="00B15CAA"/>
    <w:rsid w:val="00B70A5C"/>
    <w:rsid w:val="00B77DEB"/>
    <w:rsid w:val="00B80200"/>
    <w:rsid w:val="00BA70D9"/>
    <w:rsid w:val="00BD1799"/>
    <w:rsid w:val="00BF1BEC"/>
    <w:rsid w:val="00C00FB0"/>
    <w:rsid w:val="00C21EE3"/>
    <w:rsid w:val="00CB5435"/>
    <w:rsid w:val="00CD576A"/>
    <w:rsid w:val="00D03E84"/>
    <w:rsid w:val="00D23D0C"/>
    <w:rsid w:val="00D507C6"/>
    <w:rsid w:val="00DD50EA"/>
    <w:rsid w:val="00DD56B1"/>
    <w:rsid w:val="00DF1F8B"/>
    <w:rsid w:val="00E033C4"/>
    <w:rsid w:val="00E105BE"/>
    <w:rsid w:val="00E148CF"/>
    <w:rsid w:val="00E42872"/>
    <w:rsid w:val="00EC7C94"/>
    <w:rsid w:val="00F71213"/>
    <w:rsid w:val="00FB2E59"/>
    <w:rsid w:val="00FB3386"/>
    <w:rsid w:val="00FD35B4"/>
    <w:rsid w:val="00FD5235"/>
    <w:rsid w:val="00FD6B26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F3BCCD1-9330-4FD1-B63B-3CBEA19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58"/>
    <w:rPr>
      <w:sz w:val="18"/>
      <w:szCs w:val="18"/>
    </w:rPr>
  </w:style>
  <w:style w:type="table" w:customStyle="1" w:styleId="1">
    <w:name w:val="网格型1"/>
    <w:basedOn w:val="a1"/>
    <w:uiPriority w:val="59"/>
    <w:rsid w:val="0073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3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5240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41B4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41B4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41B4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41B4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41B4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41B4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XK</cp:lastModifiedBy>
  <cp:revision>78</cp:revision>
  <dcterms:created xsi:type="dcterms:W3CDTF">2017-02-07T06:44:00Z</dcterms:created>
  <dcterms:modified xsi:type="dcterms:W3CDTF">2019-01-25T07:53:00Z</dcterms:modified>
</cp:coreProperties>
</file>